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223"/>
      </w:tblGrid>
      <w:tr w:rsidR="00D27FB7" w:rsidRPr="00D27FB7" w14:paraId="1B4955B8" w14:textId="77777777" w:rsidTr="00D27FB7">
        <w:tc>
          <w:tcPr>
            <w:tcW w:w="2660" w:type="dxa"/>
            <w:shd w:val="clear" w:color="auto" w:fill="auto"/>
          </w:tcPr>
          <w:p w14:paraId="06AE321C" w14:textId="0AA0D03F" w:rsidR="00CF1C79" w:rsidRPr="00D27FB7" w:rsidRDefault="00CF1C79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FB7">
              <w:rPr>
                <w:rFonts w:ascii="Times New Roman" w:hAnsi="Times New Roman"/>
                <w:b/>
                <w:noProof/>
                <w:sz w:val="28"/>
                <w:szCs w:val="28"/>
              </w:rPr>
              <w:pict w14:anchorId="5F6289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15pt;margin-top:4pt;width:109.75pt;height:64.1pt;z-index:1;mso-wrap-distance-left:0;mso-wrap-distance-right:0;mso-position-horizontal-relative:text;mso-position-vertical-relative:text" filled="t">
                  <v:fill color2="black"/>
                  <v:imagedata r:id="rId5" o:title=""/>
                  <w10:wrap type="topAndBottom"/>
                </v:shape>
              </w:pict>
            </w:r>
          </w:p>
        </w:tc>
        <w:tc>
          <w:tcPr>
            <w:tcW w:w="7223" w:type="dxa"/>
            <w:shd w:val="clear" w:color="auto" w:fill="auto"/>
          </w:tcPr>
          <w:p w14:paraId="74502CF8" w14:textId="77777777" w:rsidR="00CF1C79" w:rsidRPr="00D27FB7" w:rsidRDefault="00CF1C79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D1F5AB" w14:textId="7ED6689F" w:rsidR="00CF1C79" w:rsidRPr="00D27FB7" w:rsidRDefault="00070CA9" w:rsidP="00D27FB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7F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 w:rsidR="00CF1C79" w:rsidRPr="00D27FB7">
              <w:rPr>
                <w:rFonts w:ascii="Times New Roman" w:hAnsi="Times New Roman"/>
                <w:b/>
                <w:sz w:val="28"/>
                <w:szCs w:val="28"/>
              </w:rPr>
              <w:t>Требования к рабочим файлам</w:t>
            </w:r>
          </w:p>
          <w:p w14:paraId="6CCA59B1" w14:textId="77777777" w:rsidR="00CF1C79" w:rsidRPr="00D27FB7" w:rsidRDefault="00CF1C79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FB7">
              <w:rPr>
                <w:rFonts w:ascii="Times New Roman" w:hAnsi="Times New Roman"/>
                <w:b/>
                <w:sz w:val="28"/>
                <w:szCs w:val="28"/>
              </w:rPr>
              <w:t>для проведения фрезерно-гравировальных работ</w:t>
            </w:r>
          </w:p>
          <w:p w14:paraId="63C5187D" w14:textId="77777777" w:rsidR="00CF1C79" w:rsidRPr="00D27FB7" w:rsidRDefault="00CF1C79" w:rsidP="00D27FB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D71E560" w14:textId="77777777" w:rsidR="0069664B" w:rsidRPr="0069664B" w:rsidRDefault="0069664B" w:rsidP="00CF1C7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579641F" w14:textId="4D08A46F" w:rsidR="0069664B" w:rsidRPr="0069664B" w:rsidRDefault="0069664B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Файлы для резки</w:t>
      </w:r>
      <w:r w:rsidRPr="0069664B">
        <w:rPr>
          <w:rFonts w:ascii="Times New Roman" w:hAnsi="Times New Roman"/>
          <w:sz w:val="24"/>
          <w:szCs w:val="24"/>
        </w:rPr>
        <w:t xml:space="preserve"> подготавливаются в программе </w:t>
      </w:r>
      <w:r w:rsidRPr="0069664B">
        <w:rPr>
          <w:rFonts w:ascii="Times New Roman" w:hAnsi="Times New Roman"/>
          <w:sz w:val="24"/>
          <w:szCs w:val="24"/>
          <w:lang w:val="en-US"/>
        </w:rPr>
        <w:t>CorelDraw</w:t>
      </w:r>
      <w:r w:rsidRPr="0069664B">
        <w:rPr>
          <w:rFonts w:ascii="Times New Roman" w:hAnsi="Times New Roman"/>
          <w:sz w:val="24"/>
          <w:szCs w:val="24"/>
        </w:rPr>
        <w:t>, версий 10-13.</w:t>
      </w:r>
    </w:p>
    <w:p w14:paraId="2D02E7B5" w14:textId="704C451E" w:rsidR="0069664B" w:rsidRDefault="0069664B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Текст и символы</w:t>
      </w:r>
      <w:r>
        <w:rPr>
          <w:rFonts w:ascii="Times New Roman" w:hAnsi="Times New Roman"/>
          <w:sz w:val="24"/>
          <w:szCs w:val="24"/>
        </w:rPr>
        <w:t xml:space="preserve"> должны быть переведены в кривые</w:t>
      </w:r>
      <w:r w:rsidR="00E2155B">
        <w:rPr>
          <w:rFonts w:ascii="Times New Roman" w:hAnsi="Times New Roman"/>
          <w:sz w:val="24"/>
          <w:szCs w:val="24"/>
        </w:rPr>
        <w:t>.</w:t>
      </w:r>
    </w:p>
    <w:p w14:paraId="637FDA8D" w14:textId="3FE3E3D5" w:rsidR="0069664B" w:rsidRDefault="0069664B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Масштаб изображения</w:t>
      </w:r>
      <w:r>
        <w:rPr>
          <w:rFonts w:ascii="Times New Roman" w:hAnsi="Times New Roman"/>
          <w:sz w:val="24"/>
          <w:szCs w:val="24"/>
        </w:rPr>
        <w:t xml:space="preserve"> 1:1. </w:t>
      </w:r>
      <w:r w:rsidRPr="00441236">
        <w:rPr>
          <w:rFonts w:ascii="Times New Roman" w:hAnsi="Times New Roman"/>
          <w:b/>
          <w:bCs/>
          <w:sz w:val="24"/>
          <w:szCs w:val="24"/>
        </w:rPr>
        <w:t>Размер объектов</w:t>
      </w:r>
      <w:r>
        <w:rPr>
          <w:rFonts w:ascii="Times New Roman" w:hAnsi="Times New Roman"/>
          <w:sz w:val="24"/>
          <w:szCs w:val="24"/>
        </w:rPr>
        <w:t xml:space="preserve"> в файле задается в миллиметрах.</w:t>
      </w:r>
    </w:p>
    <w:p w14:paraId="3AF03E39" w14:textId="62B6DB12" w:rsidR="0069664B" w:rsidRDefault="00FC7F7D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 xml:space="preserve">Векторные изображения в файле для резки </w:t>
      </w:r>
      <w:r w:rsidR="00D855E6" w:rsidRPr="00441236">
        <w:rPr>
          <w:rFonts w:ascii="Times New Roman" w:hAnsi="Times New Roman"/>
          <w:b/>
          <w:bCs/>
          <w:sz w:val="24"/>
          <w:szCs w:val="24"/>
        </w:rPr>
        <w:t>не должны</w:t>
      </w:r>
      <w:r w:rsidR="00AA4BD5" w:rsidRPr="004412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D27FB7" w:rsidRPr="00441236">
        <w:rPr>
          <w:rFonts w:ascii="Times New Roman" w:hAnsi="Times New Roman"/>
          <w:b/>
          <w:bCs/>
          <w:sz w:val="24"/>
          <w:szCs w:val="24"/>
        </w:rPr>
        <w:t>содержать</w:t>
      </w:r>
      <w:r w:rsidR="00D27FB7">
        <w:rPr>
          <w:rFonts w:ascii="Times New Roman" w:hAnsi="Times New Roman"/>
          <w:sz w:val="24"/>
          <w:szCs w:val="24"/>
        </w:rPr>
        <w:t xml:space="preserve">:  </w:t>
      </w:r>
      <w:r w:rsidR="00D855E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855E6">
        <w:rPr>
          <w:rFonts w:ascii="Times New Roman" w:hAnsi="Times New Roman"/>
          <w:sz w:val="24"/>
          <w:szCs w:val="24"/>
        </w:rPr>
        <w:t xml:space="preserve">               </w:t>
      </w:r>
      <w:r w:rsidR="00A12837">
        <w:rPr>
          <w:rFonts w:ascii="Times New Roman" w:hAnsi="Times New Roman"/>
          <w:sz w:val="24"/>
          <w:szCs w:val="24"/>
        </w:rPr>
        <w:t>растровые изображения, разомкнутые точки в замкнутых контурах, заливки, наложение контуро</w:t>
      </w:r>
      <w:r w:rsidR="00D855E6">
        <w:rPr>
          <w:rFonts w:ascii="Times New Roman" w:hAnsi="Times New Roman"/>
          <w:sz w:val="24"/>
          <w:szCs w:val="24"/>
        </w:rPr>
        <w:t>в друг на друга и двойных линий.</w:t>
      </w:r>
      <w:r w:rsidR="00DF2BA9">
        <w:rPr>
          <w:rFonts w:ascii="Times New Roman" w:hAnsi="Times New Roman"/>
          <w:sz w:val="24"/>
          <w:szCs w:val="24"/>
        </w:rPr>
        <w:t xml:space="preserve"> </w:t>
      </w:r>
    </w:p>
    <w:p w14:paraId="2D8FD2DF" w14:textId="422A3FE4" w:rsidR="00A12837" w:rsidRDefault="00A12837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Изображения для резки и гравировки</w:t>
      </w:r>
      <w:r>
        <w:rPr>
          <w:rFonts w:ascii="Times New Roman" w:hAnsi="Times New Roman"/>
          <w:sz w:val="24"/>
          <w:szCs w:val="24"/>
        </w:rPr>
        <w:t xml:space="preserve"> на листовом материале должно предоставляться во ф</w:t>
      </w:r>
      <w:r w:rsidR="00C879B3">
        <w:rPr>
          <w:rFonts w:ascii="Times New Roman" w:hAnsi="Times New Roman"/>
          <w:sz w:val="24"/>
          <w:szCs w:val="24"/>
        </w:rPr>
        <w:t>ронтальном виде (не зеркальном).</w:t>
      </w:r>
    </w:p>
    <w:p w14:paraId="01997767" w14:textId="2D359541" w:rsidR="00EA460F" w:rsidRDefault="00EA460F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На чертеже обязательно указать:</w:t>
      </w:r>
      <w:r>
        <w:rPr>
          <w:rFonts w:ascii="Times New Roman" w:hAnsi="Times New Roman"/>
          <w:sz w:val="24"/>
          <w:szCs w:val="24"/>
        </w:rPr>
        <w:t xml:space="preserve"> наименование, габариты, толщину материала, лицевую и тыльную сторону.</w:t>
      </w:r>
    </w:p>
    <w:p w14:paraId="77865B58" w14:textId="215AEB9B" w:rsidR="00EA460F" w:rsidRPr="00441236" w:rsidRDefault="00EA460F" w:rsidP="0044123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 xml:space="preserve">Расположение деталей на листе материала в макете Заказчика имеет рекомендательный характер. Мы оставляем за собой право менять расположение деталей для сокращения времени обработки материала и уменьшения расходов. </w:t>
      </w:r>
    </w:p>
    <w:p w14:paraId="786B3042" w14:textId="44CA5B4F" w:rsidR="00BF3375" w:rsidRDefault="00EA460F" w:rsidP="00441236">
      <w:pPr>
        <w:spacing w:after="0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изделие занимает не все поле материала, укажите параметры выравнивания </w:t>
      </w:r>
      <w:r w:rsidR="00812257">
        <w:rPr>
          <w:rFonts w:ascii="Times New Roman" w:hAnsi="Times New Roman"/>
          <w:sz w:val="24"/>
          <w:szCs w:val="24"/>
        </w:rPr>
        <w:t>изделия относительно листа.</w:t>
      </w:r>
    </w:p>
    <w:p w14:paraId="432751EE" w14:textId="7871A5AA" w:rsidR="00BF3375" w:rsidRDefault="00BF3375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Для фрезерования кассет из композитного материала (световой короб с инкрустацией):</w:t>
      </w:r>
      <w:r>
        <w:rPr>
          <w:rFonts w:ascii="Times New Roman" w:hAnsi="Times New Roman"/>
          <w:sz w:val="24"/>
          <w:szCs w:val="24"/>
        </w:rPr>
        <w:t xml:space="preserve"> контур выкройки, прорезные элементы, канавки для сгибов, необходимо подготовить в зеркальном виде. Внешний контур выкройки кассеты, прорезаемый насквозь, должен представлять единую замкнутую линию. Канавки для сгибов материала размечаются отдельными линиями, обозначающими центр канавки.</w:t>
      </w:r>
    </w:p>
    <w:p w14:paraId="567EFE56" w14:textId="51ED156C" w:rsidR="00BF3375" w:rsidRDefault="00580F95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Линии,</w:t>
      </w:r>
      <w:r w:rsidR="00BF3375" w:rsidRPr="00441236">
        <w:rPr>
          <w:rFonts w:ascii="Times New Roman" w:hAnsi="Times New Roman"/>
          <w:b/>
          <w:bCs/>
          <w:sz w:val="24"/>
          <w:szCs w:val="24"/>
        </w:rPr>
        <w:t xml:space="preserve"> прорезаемые насквозь</w:t>
      </w:r>
      <w:r w:rsidR="00BF3375">
        <w:rPr>
          <w:rFonts w:ascii="Times New Roman" w:hAnsi="Times New Roman"/>
          <w:sz w:val="24"/>
          <w:szCs w:val="24"/>
        </w:rPr>
        <w:t xml:space="preserve"> – красные; </w:t>
      </w:r>
      <w:r w:rsidR="00BF3375" w:rsidRPr="00441236">
        <w:rPr>
          <w:rFonts w:ascii="Times New Roman" w:hAnsi="Times New Roman"/>
          <w:b/>
          <w:bCs/>
          <w:sz w:val="24"/>
          <w:szCs w:val="24"/>
        </w:rPr>
        <w:t>Линии для гравировки</w:t>
      </w:r>
      <w:r w:rsidR="00BF3375">
        <w:rPr>
          <w:rFonts w:ascii="Times New Roman" w:hAnsi="Times New Roman"/>
          <w:sz w:val="24"/>
          <w:szCs w:val="24"/>
        </w:rPr>
        <w:t xml:space="preserve"> – зеленые.</w:t>
      </w:r>
    </w:p>
    <w:p w14:paraId="60F01224" w14:textId="57F1BEF5" w:rsidR="00D855E6" w:rsidRDefault="00D855E6" w:rsidP="00441236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236">
        <w:rPr>
          <w:rFonts w:ascii="Times New Roman" w:hAnsi="Times New Roman"/>
          <w:b/>
          <w:bCs/>
          <w:sz w:val="24"/>
          <w:szCs w:val="24"/>
        </w:rPr>
        <w:t>Линии изображения для гравировки</w:t>
      </w:r>
      <w:r>
        <w:rPr>
          <w:rFonts w:ascii="Times New Roman" w:hAnsi="Times New Roman"/>
          <w:sz w:val="24"/>
          <w:szCs w:val="24"/>
        </w:rPr>
        <w:t xml:space="preserve"> не должны быть тоньше 0,5мм.</w:t>
      </w:r>
    </w:p>
    <w:p w14:paraId="74F4D44E" w14:textId="77777777" w:rsidR="00580F95" w:rsidRDefault="00580F95" w:rsidP="00580F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819D62" w14:textId="389866E0" w:rsidR="00580F95" w:rsidRPr="00580F95" w:rsidRDefault="00693965" w:rsidP="00580F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396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580F95" w:rsidRPr="00580F95">
        <w:rPr>
          <w:rFonts w:ascii="Times New Roman" w:hAnsi="Times New Roman"/>
          <w:b/>
          <w:sz w:val="24"/>
          <w:szCs w:val="24"/>
        </w:rPr>
        <w:t>Технические требования для выполнения фрезерных работ:</w:t>
      </w:r>
    </w:p>
    <w:p w14:paraId="5A7FABEA" w14:textId="49C6D0FA" w:rsidR="00BF3375" w:rsidRDefault="00580F95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A40AC">
        <w:rPr>
          <w:rFonts w:ascii="Times New Roman" w:hAnsi="Times New Roman"/>
          <w:b/>
          <w:bCs/>
          <w:sz w:val="24"/>
          <w:szCs w:val="24"/>
        </w:rPr>
        <w:t>Расстояние между деталями не менее 7мм</w:t>
      </w:r>
      <w:r>
        <w:rPr>
          <w:rFonts w:ascii="Times New Roman" w:hAnsi="Times New Roman"/>
          <w:sz w:val="24"/>
          <w:szCs w:val="24"/>
        </w:rPr>
        <w:t xml:space="preserve"> друг от друга (минимальные расстояния между деталями устанавливает фрезеровщик)</w:t>
      </w:r>
      <w:r w:rsidR="002F1C64">
        <w:rPr>
          <w:rFonts w:ascii="Times New Roman" w:hAnsi="Times New Roman"/>
          <w:sz w:val="24"/>
          <w:szCs w:val="24"/>
        </w:rPr>
        <w:t>.</w:t>
      </w:r>
    </w:p>
    <w:p w14:paraId="6EF31ED3" w14:textId="4841924A" w:rsidR="00580F95" w:rsidRDefault="00580F95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Минимальный отступ</w:t>
      </w:r>
      <w:r>
        <w:rPr>
          <w:rFonts w:ascii="Times New Roman" w:hAnsi="Times New Roman"/>
          <w:sz w:val="24"/>
          <w:szCs w:val="24"/>
        </w:rPr>
        <w:t xml:space="preserve"> от края заготовки 30мм по периметру.</w:t>
      </w:r>
    </w:p>
    <w:p w14:paraId="7FF2774A" w14:textId="7EBCA896" w:rsidR="00580F95" w:rsidRDefault="00580F95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При фрезеровании невозможно получить</w:t>
      </w:r>
      <w:r>
        <w:rPr>
          <w:rFonts w:ascii="Times New Roman" w:hAnsi="Times New Roman"/>
          <w:sz w:val="24"/>
          <w:szCs w:val="24"/>
        </w:rPr>
        <w:t xml:space="preserve"> острые внутренние углы (скругления всегда будут равны радиусу фрезы).</w:t>
      </w:r>
    </w:p>
    <w:p w14:paraId="13D74ECB" w14:textId="64B953C6" w:rsidR="00987382" w:rsidRDefault="00987382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Фреза имеет определенную толщину</w:t>
      </w:r>
      <w:r w:rsidR="001343FC" w:rsidRPr="001343FC">
        <w:rPr>
          <w:rFonts w:ascii="Times New Roman" w:hAnsi="Times New Roman"/>
          <w:sz w:val="24"/>
          <w:szCs w:val="24"/>
        </w:rPr>
        <w:t>:</w:t>
      </w:r>
      <w:r w:rsidR="000A40AC" w:rsidRPr="001343FC">
        <w:rPr>
          <w:rFonts w:ascii="Times New Roman" w:hAnsi="Times New Roman"/>
          <w:sz w:val="24"/>
          <w:szCs w:val="24"/>
        </w:rPr>
        <w:t xml:space="preserve"> </w:t>
      </w:r>
      <w:r w:rsidR="002A7FA7" w:rsidRPr="003B0FE4">
        <w:rPr>
          <w:rFonts w:ascii="Times New Roman" w:hAnsi="Times New Roman"/>
          <w:sz w:val="24"/>
          <w:szCs w:val="24"/>
        </w:rPr>
        <w:t>2</w:t>
      </w:r>
      <w:r w:rsidRPr="003B0FE4">
        <w:rPr>
          <w:rFonts w:ascii="Times New Roman" w:hAnsi="Times New Roman"/>
          <w:sz w:val="24"/>
          <w:szCs w:val="24"/>
        </w:rPr>
        <w:t>-6 мм.</w:t>
      </w:r>
    </w:p>
    <w:p w14:paraId="45F66D6E" w14:textId="3D068774" w:rsidR="00987382" w:rsidRPr="000A40AC" w:rsidRDefault="00D87930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Все контуры в макетах должны быть замкнуты.</w:t>
      </w:r>
    </w:p>
    <w:p w14:paraId="51FC72DB" w14:textId="52272112" w:rsidR="00571749" w:rsidRPr="00693965" w:rsidRDefault="00026527" w:rsidP="000A40A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A40AC">
        <w:rPr>
          <w:rFonts w:ascii="Times New Roman" w:hAnsi="Times New Roman"/>
          <w:b/>
          <w:bCs/>
          <w:sz w:val="24"/>
          <w:szCs w:val="24"/>
        </w:rPr>
        <w:t>Допускается незамкнутый контур</w:t>
      </w:r>
      <w:r>
        <w:rPr>
          <w:rFonts w:ascii="Times New Roman" w:hAnsi="Times New Roman"/>
          <w:sz w:val="24"/>
          <w:szCs w:val="24"/>
        </w:rPr>
        <w:t xml:space="preserve"> для фрезеровки </w:t>
      </w:r>
      <w:r w:rsidR="002F1C64">
        <w:rPr>
          <w:rFonts w:ascii="Times New Roman" w:hAnsi="Times New Roman"/>
          <w:sz w:val="24"/>
          <w:szCs w:val="24"/>
        </w:rPr>
        <w:t xml:space="preserve">композита или алюминия при этом </w:t>
      </w:r>
      <w:r>
        <w:rPr>
          <w:rFonts w:ascii="Times New Roman" w:hAnsi="Times New Roman"/>
          <w:sz w:val="24"/>
          <w:szCs w:val="24"/>
        </w:rPr>
        <w:t>указывая требуемую глубину фрезерования.</w:t>
      </w:r>
    </w:p>
    <w:p w14:paraId="5CCF2881" w14:textId="77777777" w:rsidR="00571749" w:rsidRDefault="00571749" w:rsidP="005717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51BAC0" w14:textId="77777777" w:rsidR="00571749" w:rsidRPr="00571749" w:rsidRDefault="00571749" w:rsidP="00571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1749">
        <w:rPr>
          <w:rFonts w:ascii="Times New Roman" w:hAnsi="Times New Roman"/>
          <w:b/>
          <w:sz w:val="24"/>
          <w:szCs w:val="24"/>
        </w:rPr>
        <w:t xml:space="preserve">Присылать подготовленные файлы (макеты) для заказа, предварительного расчета или получения комментариев и рекомендаций для дальнейшей доработки, Вы можете по электронной почте: </w:t>
      </w:r>
      <w:hyperlink r:id="rId6" w:history="1"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en-US"/>
          </w:rPr>
          <w:t>info</w:t>
        </w:r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@</w:t>
        </w:r>
        <w:proofErr w:type="spellStart"/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en-US"/>
          </w:rPr>
          <w:t>abvgr</w:t>
        </w:r>
        <w:proofErr w:type="spellEnd"/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.</w:t>
        </w:r>
        <w:proofErr w:type="spellStart"/>
        <w:r w:rsidRPr="002E3582">
          <w:rPr>
            <w:rStyle w:val="a3"/>
            <w:rFonts w:ascii="Times New Roman" w:hAnsi="Times New Roman"/>
            <w:b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71749">
        <w:rPr>
          <w:rFonts w:ascii="Times New Roman" w:hAnsi="Times New Roman"/>
          <w:b/>
          <w:sz w:val="24"/>
          <w:szCs w:val="24"/>
        </w:rPr>
        <w:t xml:space="preserve"> или по тел.: 70-33-33. </w:t>
      </w:r>
    </w:p>
    <w:p w14:paraId="64762214" w14:textId="77777777" w:rsidR="00571749" w:rsidRPr="00571749" w:rsidRDefault="00571749" w:rsidP="005717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71749">
        <w:rPr>
          <w:rFonts w:ascii="Times New Roman" w:hAnsi="Times New Roman"/>
          <w:b/>
          <w:sz w:val="24"/>
          <w:szCs w:val="24"/>
        </w:rPr>
        <w:t>Если вы сомневаетесь, что сможете правильно подготовить файл и получить необходимый результат, обратитесь к нашему дизайнеру по тел. 70-33-33.</w:t>
      </w:r>
    </w:p>
    <w:p w14:paraId="40F75811" w14:textId="77777777" w:rsidR="007729EB" w:rsidRPr="00202734" w:rsidRDefault="007729EB" w:rsidP="00202734">
      <w:pPr>
        <w:rPr>
          <w:sz w:val="24"/>
          <w:szCs w:val="24"/>
        </w:rPr>
      </w:pPr>
    </w:p>
    <w:sectPr w:rsidR="007729EB" w:rsidRPr="00202734" w:rsidSect="00E2155B">
      <w:pgSz w:w="11906" w:h="16838"/>
      <w:pgMar w:top="567" w:right="992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9B0"/>
    <w:multiLevelType w:val="hybridMultilevel"/>
    <w:tmpl w:val="48B4B632"/>
    <w:lvl w:ilvl="0" w:tplc="B76410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84D6946"/>
    <w:multiLevelType w:val="hybridMultilevel"/>
    <w:tmpl w:val="0EA637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C4A36"/>
    <w:multiLevelType w:val="hybridMultilevel"/>
    <w:tmpl w:val="0F3A9EFE"/>
    <w:lvl w:ilvl="0" w:tplc="EFFE7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810E2"/>
    <w:multiLevelType w:val="hybridMultilevel"/>
    <w:tmpl w:val="CA4C3FD2"/>
    <w:lvl w:ilvl="0" w:tplc="A4BC624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734"/>
    <w:rsid w:val="00004FA1"/>
    <w:rsid w:val="00026527"/>
    <w:rsid w:val="000674CD"/>
    <w:rsid w:val="00070CA9"/>
    <w:rsid w:val="000A40AC"/>
    <w:rsid w:val="00115FCA"/>
    <w:rsid w:val="001343FC"/>
    <w:rsid w:val="00185AE2"/>
    <w:rsid w:val="00202734"/>
    <w:rsid w:val="002A2F91"/>
    <w:rsid w:val="002A7FA7"/>
    <w:rsid w:val="002E3582"/>
    <w:rsid w:val="002F1C64"/>
    <w:rsid w:val="003B0FE4"/>
    <w:rsid w:val="003E7509"/>
    <w:rsid w:val="00441236"/>
    <w:rsid w:val="0048199A"/>
    <w:rsid w:val="004F5461"/>
    <w:rsid w:val="00571749"/>
    <w:rsid w:val="00580F95"/>
    <w:rsid w:val="005E57FD"/>
    <w:rsid w:val="005F75EB"/>
    <w:rsid w:val="0060207E"/>
    <w:rsid w:val="00693965"/>
    <w:rsid w:val="0069664B"/>
    <w:rsid w:val="00702D51"/>
    <w:rsid w:val="0073375C"/>
    <w:rsid w:val="007729EB"/>
    <w:rsid w:val="007958F6"/>
    <w:rsid w:val="00812257"/>
    <w:rsid w:val="0085287A"/>
    <w:rsid w:val="008943C5"/>
    <w:rsid w:val="008B2573"/>
    <w:rsid w:val="00987382"/>
    <w:rsid w:val="00A12837"/>
    <w:rsid w:val="00AA4BD5"/>
    <w:rsid w:val="00B77168"/>
    <w:rsid w:val="00BF3375"/>
    <w:rsid w:val="00C879B3"/>
    <w:rsid w:val="00CF1C79"/>
    <w:rsid w:val="00D27FB7"/>
    <w:rsid w:val="00D407F8"/>
    <w:rsid w:val="00D855E6"/>
    <w:rsid w:val="00D87930"/>
    <w:rsid w:val="00DF2BA9"/>
    <w:rsid w:val="00E2155B"/>
    <w:rsid w:val="00E5386B"/>
    <w:rsid w:val="00E605DF"/>
    <w:rsid w:val="00EA460F"/>
    <w:rsid w:val="00EE28C8"/>
    <w:rsid w:val="00F016AF"/>
    <w:rsid w:val="00F17FA8"/>
    <w:rsid w:val="00FA5087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186697"/>
  <w15:docId w15:val="{5BB0F8E0-7614-414B-BDCB-32855583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1749"/>
    <w:rPr>
      <w:color w:val="0563C1"/>
      <w:u w:val="single"/>
    </w:rPr>
  </w:style>
  <w:style w:type="table" w:styleId="a4">
    <w:name w:val="Table Grid"/>
    <w:basedOn w:val="a1"/>
    <w:uiPriority w:val="59"/>
    <w:unhideWhenUsed/>
    <w:rsid w:val="00CF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0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4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22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196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97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408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897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9957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839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7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62576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0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vg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АБВгрупп Реклама</cp:lastModifiedBy>
  <cp:revision>24</cp:revision>
  <dcterms:created xsi:type="dcterms:W3CDTF">2018-04-03T08:48:00Z</dcterms:created>
  <dcterms:modified xsi:type="dcterms:W3CDTF">2020-07-21T06:40:00Z</dcterms:modified>
</cp:coreProperties>
</file>